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E2D" w:rsidRPr="000A57F3" w:rsidRDefault="00E55407" w:rsidP="006061AB">
      <w:pPr>
        <w:autoSpaceDE w:val="0"/>
        <w:autoSpaceDN w:val="0"/>
        <w:adjustRightInd w:val="0"/>
        <w:jc w:val="center"/>
        <w:rPr>
          <w:rFonts w:ascii="Arial" w:hAnsi="Arial" w:cs="Arial"/>
          <w:bCs/>
          <w:sz w:val="56"/>
          <w:szCs w:val="56"/>
        </w:rPr>
      </w:pPr>
      <w:r w:rsidRPr="000A57F3">
        <w:rPr>
          <w:rFonts w:ascii="Arial" w:hAnsi="Arial" w:cs="Arial"/>
          <w:bCs/>
          <w:sz w:val="56"/>
          <w:szCs w:val="56"/>
        </w:rPr>
        <w:t xml:space="preserve">Anexo </w:t>
      </w:r>
      <w:r w:rsidR="006A4784" w:rsidRPr="000A57F3">
        <w:rPr>
          <w:rFonts w:ascii="Arial" w:hAnsi="Arial" w:cs="Arial"/>
          <w:bCs/>
          <w:sz w:val="56"/>
          <w:szCs w:val="56"/>
        </w:rPr>
        <w:t>1</w:t>
      </w:r>
      <w:r w:rsidR="00147CF0">
        <w:rPr>
          <w:rFonts w:ascii="Arial" w:hAnsi="Arial" w:cs="Arial"/>
          <w:bCs/>
          <w:sz w:val="56"/>
          <w:szCs w:val="56"/>
        </w:rPr>
        <w:t>2</w:t>
      </w:r>
    </w:p>
    <w:p w:rsidR="00672E2D" w:rsidRDefault="00672E2D" w:rsidP="006061AB">
      <w:pPr>
        <w:autoSpaceDE w:val="0"/>
        <w:autoSpaceDN w:val="0"/>
        <w:adjustRightInd w:val="0"/>
        <w:jc w:val="center"/>
        <w:rPr>
          <w:rFonts w:ascii="Arial" w:hAnsi="Arial" w:cs="Arial"/>
          <w:bCs/>
          <w:sz w:val="36"/>
          <w:szCs w:val="36"/>
        </w:rPr>
      </w:pPr>
    </w:p>
    <w:p w:rsidR="00672E2D" w:rsidRDefault="00672E2D" w:rsidP="006061AB">
      <w:pPr>
        <w:autoSpaceDE w:val="0"/>
        <w:autoSpaceDN w:val="0"/>
        <w:adjustRightInd w:val="0"/>
        <w:jc w:val="center"/>
        <w:rPr>
          <w:rFonts w:ascii="Arial" w:hAnsi="Arial" w:cs="Arial"/>
          <w:bCs/>
          <w:sz w:val="36"/>
          <w:szCs w:val="36"/>
        </w:rPr>
      </w:pPr>
    </w:p>
    <w:p w:rsidR="00672E2D" w:rsidRDefault="00672E2D" w:rsidP="006061AB">
      <w:pPr>
        <w:autoSpaceDE w:val="0"/>
        <w:autoSpaceDN w:val="0"/>
        <w:adjustRightInd w:val="0"/>
        <w:jc w:val="center"/>
        <w:rPr>
          <w:rFonts w:ascii="Arial" w:hAnsi="Arial" w:cs="Arial"/>
          <w:bCs/>
          <w:sz w:val="36"/>
          <w:szCs w:val="36"/>
        </w:rPr>
      </w:pPr>
    </w:p>
    <w:p w:rsidR="00672E2D" w:rsidRDefault="00672E2D" w:rsidP="006061AB">
      <w:pPr>
        <w:autoSpaceDE w:val="0"/>
        <w:autoSpaceDN w:val="0"/>
        <w:adjustRightInd w:val="0"/>
        <w:jc w:val="center"/>
        <w:rPr>
          <w:rFonts w:ascii="Arial" w:hAnsi="Arial" w:cs="Arial"/>
          <w:bCs/>
          <w:sz w:val="36"/>
          <w:szCs w:val="36"/>
        </w:rPr>
      </w:pPr>
    </w:p>
    <w:p w:rsidR="00672E2D" w:rsidRDefault="00672E2D" w:rsidP="006061AB">
      <w:pPr>
        <w:autoSpaceDE w:val="0"/>
        <w:autoSpaceDN w:val="0"/>
        <w:adjustRightInd w:val="0"/>
        <w:jc w:val="center"/>
        <w:rPr>
          <w:rFonts w:ascii="Arial" w:hAnsi="Arial" w:cs="Arial"/>
          <w:bCs/>
          <w:sz w:val="36"/>
          <w:szCs w:val="36"/>
        </w:rPr>
      </w:pPr>
    </w:p>
    <w:p w:rsidR="00672E2D" w:rsidRDefault="00672E2D" w:rsidP="006061AB">
      <w:pPr>
        <w:autoSpaceDE w:val="0"/>
        <w:autoSpaceDN w:val="0"/>
        <w:adjustRightInd w:val="0"/>
        <w:jc w:val="center"/>
        <w:rPr>
          <w:rFonts w:ascii="Arial" w:hAnsi="Arial" w:cs="Arial"/>
          <w:bCs/>
          <w:sz w:val="36"/>
          <w:szCs w:val="36"/>
        </w:rPr>
      </w:pPr>
    </w:p>
    <w:p w:rsidR="00672E2D" w:rsidRDefault="00672E2D" w:rsidP="006061AB">
      <w:pPr>
        <w:autoSpaceDE w:val="0"/>
        <w:autoSpaceDN w:val="0"/>
        <w:adjustRightInd w:val="0"/>
        <w:jc w:val="center"/>
        <w:rPr>
          <w:rFonts w:ascii="Arial" w:hAnsi="Arial" w:cs="Arial"/>
          <w:bCs/>
          <w:sz w:val="36"/>
          <w:szCs w:val="36"/>
        </w:rPr>
      </w:pPr>
    </w:p>
    <w:p w:rsidR="00672E2D" w:rsidRDefault="00672E2D" w:rsidP="006061AB">
      <w:pPr>
        <w:autoSpaceDE w:val="0"/>
        <w:autoSpaceDN w:val="0"/>
        <w:adjustRightInd w:val="0"/>
        <w:jc w:val="center"/>
        <w:rPr>
          <w:rFonts w:ascii="Arial" w:hAnsi="Arial" w:cs="Arial"/>
          <w:bCs/>
          <w:sz w:val="36"/>
          <w:szCs w:val="36"/>
        </w:rPr>
      </w:pPr>
    </w:p>
    <w:p w:rsidR="00672E2D" w:rsidRDefault="00672E2D" w:rsidP="006061AB">
      <w:pPr>
        <w:autoSpaceDE w:val="0"/>
        <w:autoSpaceDN w:val="0"/>
        <w:adjustRightInd w:val="0"/>
        <w:jc w:val="center"/>
        <w:rPr>
          <w:rFonts w:ascii="Arial" w:hAnsi="Arial" w:cs="Arial"/>
          <w:bCs/>
          <w:sz w:val="36"/>
          <w:szCs w:val="36"/>
        </w:rPr>
      </w:pPr>
    </w:p>
    <w:p w:rsidR="00672E2D" w:rsidRDefault="00672E2D" w:rsidP="006061AB">
      <w:pPr>
        <w:autoSpaceDE w:val="0"/>
        <w:autoSpaceDN w:val="0"/>
        <w:adjustRightInd w:val="0"/>
        <w:jc w:val="center"/>
        <w:rPr>
          <w:rFonts w:ascii="Arial" w:hAnsi="Arial" w:cs="Arial"/>
          <w:bCs/>
          <w:sz w:val="36"/>
          <w:szCs w:val="36"/>
        </w:rPr>
      </w:pPr>
    </w:p>
    <w:p w:rsidR="00672E2D" w:rsidRPr="00672E2D" w:rsidRDefault="00672E2D" w:rsidP="006061AB">
      <w:pPr>
        <w:autoSpaceDE w:val="0"/>
        <w:autoSpaceDN w:val="0"/>
        <w:adjustRightInd w:val="0"/>
        <w:jc w:val="center"/>
        <w:rPr>
          <w:rFonts w:ascii="Arial" w:hAnsi="Arial" w:cs="Arial"/>
          <w:bCs/>
          <w:sz w:val="36"/>
          <w:szCs w:val="36"/>
        </w:rPr>
      </w:pPr>
    </w:p>
    <w:p w:rsidR="00672E2D" w:rsidRPr="00672E2D" w:rsidRDefault="00672E2D" w:rsidP="006061AB">
      <w:pPr>
        <w:autoSpaceDE w:val="0"/>
        <w:autoSpaceDN w:val="0"/>
        <w:adjustRightInd w:val="0"/>
        <w:jc w:val="center"/>
        <w:rPr>
          <w:rFonts w:ascii="Arial" w:hAnsi="Arial" w:cs="Arial"/>
          <w:bCs/>
          <w:sz w:val="56"/>
          <w:szCs w:val="56"/>
        </w:rPr>
      </w:pPr>
      <w:r w:rsidRPr="00672E2D">
        <w:rPr>
          <w:rFonts w:ascii="Arial" w:hAnsi="Arial" w:cs="Arial"/>
          <w:bCs/>
          <w:sz w:val="56"/>
          <w:szCs w:val="56"/>
        </w:rPr>
        <w:t xml:space="preserve"> </w:t>
      </w:r>
      <w:r w:rsidR="00E55407" w:rsidRPr="00672E2D">
        <w:rPr>
          <w:rFonts w:ascii="Arial" w:hAnsi="Arial" w:cs="Arial"/>
          <w:bCs/>
          <w:sz w:val="56"/>
          <w:szCs w:val="56"/>
        </w:rPr>
        <w:t>TERMO DE CONFIDENCIALIDADE</w:t>
      </w:r>
    </w:p>
    <w:p w:rsidR="000A57F3" w:rsidRDefault="000A57F3">
      <w:pPr>
        <w:spacing w:after="160" w:line="259" w:lineRule="auto"/>
        <w:rPr>
          <w:rFonts w:asciiTheme="minorHAnsi" w:hAnsiTheme="minorHAnsi" w:cs="Arial"/>
          <w:bCs/>
        </w:rPr>
      </w:pPr>
      <w:r>
        <w:rPr>
          <w:rFonts w:asciiTheme="minorHAnsi" w:hAnsiTheme="minorHAnsi" w:cs="Arial"/>
          <w:bCs/>
        </w:rPr>
        <w:br w:type="page"/>
      </w:r>
    </w:p>
    <w:p w:rsidR="008E73C6" w:rsidRPr="008E73C6" w:rsidRDefault="008E73C6" w:rsidP="008E73C6">
      <w:pPr>
        <w:pStyle w:val="Default"/>
        <w:spacing w:line="360" w:lineRule="auto"/>
        <w:jc w:val="center"/>
        <w:rPr>
          <w:rFonts w:ascii="Arial" w:hAnsi="Arial" w:cs="Arial"/>
          <w:b/>
          <w:sz w:val="28"/>
          <w:szCs w:val="28"/>
        </w:rPr>
      </w:pPr>
      <w:r w:rsidRPr="008E73C6">
        <w:rPr>
          <w:rFonts w:ascii="Arial" w:hAnsi="Arial" w:cs="Arial"/>
          <w:b/>
          <w:bCs/>
          <w:sz w:val="28"/>
          <w:szCs w:val="28"/>
        </w:rPr>
        <w:lastRenderedPageBreak/>
        <w:t>TERMO DE CONFIDENCIALIDADE</w:t>
      </w:r>
    </w:p>
    <w:p w:rsidR="008E73C6" w:rsidRDefault="008E73C6" w:rsidP="008E73C6">
      <w:pPr>
        <w:pStyle w:val="Default"/>
        <w:spacing w:line="360" w:lineRule="auto"/>
        <w:jc w:val="both"/>
        <w:rPr>
          <w:rFonts w:ascii="Arial" w:hAnsi="Arial" w:cs="Arial"/>
          <w:sz w:val="22"/>
          <w:szCs w:val="22"/>
        </w:rPr>
      </w:pPr>
    </w:p>
    <w:p w:rsidR="008E73C6" w:rsidRPr="006E3CB3" w:rsidRDefault="008E73C6" w:rsidP="008E73C6">
      <w:pPr>
        <w:pStyle w:val="Default"/>
        <w:spacing w:line="360" w:lineRule="auto"/>
        <w:jc w:val="both"/>
        <w:rPr>
          <w:rFonts w:ascii="Arial" w:hAnsi="Arial" w:cs="Arial"/>
          <w:sz w:val="22"/>
          <w:szCs w:val="22"/>
        </w:rPr>
      </w:pPr>
      <w:r w:rsidRPr="006E3CB3">
        <w:rPr>
          <w:rFonts w:ascii="Arial" w:hAnsi="Arial" w:cs="Arial"/>
          <w:sz w:val="22"/>
          <w:szCs w:val="22"/>
        </w:rPr>
        <w:t xml:space="preserve">A contratada, __________________________________________, inscrita no CNPJ/MF sob o número ___________________________, sediada em _______________________________________, neste ato, representada por ___________________________________, CPF nº ___________________, </w:t>
      </w:r>
      <w:proofErr w:type="gramStart"/>
      <w:r w:rsidRPr="006E3CB3">
        <w:rPr>
          <w:rFonts w:ascii="Arial" w:hAnsi="Arial" w:cs="Arial"/>
          <w:sz w:val="22"/>
          <w:szCs w:val="22"/>
        </w:rPr>
        <w:t>compromete</w:t>
      </w:r>
      <w:proofErr w:type="gramEnd"/>
      <w:r w:rsidRPr="006E3CB3">
        <w:rPr>
          <w:rFonts w:ascii="Arial" w:hAnsi="Arial" w:cs="Arial"/>
          <w:sz w:val="22"/>
          <w:szCs w:val="22"/>
        </w:rPr>
        <w:t xml:space="preserve">-se a observar o presente Termo de Confidencialidade em conformidade com as cláusulas que seguem: </w:t>
      </w:r>
    </w:p>
    <w:p w:rsidR="008E73C6" w:rsidRPr="006E3CB3" w:rsidRDefault="008E73C6" w:rsidP="008E73C6">
      <w:pPr>
        <w:pStyle w:val="Default"/>
        <w:spacing w:line="360" w:lineRule="auto"/>
        <w:rPr>
          <w:rFonts w:ascii="Arial" w:hAnsi="Arial" w:cs="Arial"/>
          <w:sz w:val="22"/>
          <w:szCs w:val="22"/>
        </w:rPr>
      </w:pPr>
    </w:p>
    <w:p w:rsidR="008E73C6" w:rsidRPr="006E3CB3" w:rsidRDefault="008E73C6" w:rsidP="008E73C6">
      <w:pPr>
        <w:pStyle w:val="Default"/>
        <w:spacing w:line="360" w:lineRule="auto"/>
        <w:rPr>
          <w:rFonts w:ascii="Arial" w:hAnsi="Arial" w:cs="Arial"/>
          <w:sz w:val="22"/>
          <w:szCs w:val="22"/>
        </w:rPr>
      </w:pPr>
      <w:r w:rsidRPr="006E3CB3">
        <w:rPr>
          <w:rFonts w:ascii="Arial" w:hAnsi="Arial" w:cs="Arial"/>
          <w:b/>
          <w:bCs/>
          <w:sz w:val="22"/>
          <w:szCs w:val="22"/>
        </w:rPr>
        <w:t xml:space="preserve">CLÁUSULA PRIMEIRA – DO OBJETO </w:t>
      </w:r>
    </w:p>
    <w:p w:rsidR="008E73C6" w:rsidRDefault="008E73C6" w:rsidP="008E73C6">
      <w:pPr>
        <w:pStyle w:val="Default"/>
        <w:spacing w:line="360" w:lineRule="auto"/>
        <w:ind w:firstLine="708"/>
        <w:jc w:val="both"/>
        <w:rPr>
          <w:rFonts w:ascii="Arial" w:hAnsi="Arial" w:cs="Arial"/>
          <w:sz w:val="22"/>
          <w:szCs w:val="22"/>
        </w:rPr>
      </w:pPr>
    </w:p>
    <w:p w:rsidR="008E73C6" w:rsidRPr="006E3CB3" w:rsidRDefault="008E73C6" w:rsidP="008E73C6">
      <w:pPr>
        <w:pStyle w:val="Default"/>
        <w:spacing w:line="360" w:lineRule="auto"/>
        <w:ind w:firstLine="708"/>
        <w:jc w:val="both"/>
        <w:rPr>
          <w:rFonts w:ascii="Arial" w:hAnsi="Arial" w:cs="Arial"/>
          <w:sz w:val="22"/>
          <w:szCs w:val="22"/>
        </w:rPr>
      </w:pPr>
      <w:r w:rsidRPr="006E3CB3">
        <w:rPr>
          <w:rFonts w:ascii="Arial" w:hAnsi="Arial" w:cs="Arial"/>
          <w:sz w:val="22"/>
          <w:szCs w:val="22"/>
        </w:rPr>
        <w:t>A necessária e adequada proteção às informações controladas de propriedade exclusiva do TSE fornecidas à contratada para que possa desenvolver as atividades contempladas especificamente no Contrato nº ________/20</w:t>
      </w:r>
      <w:r>
        <w:rPr>
          <w:rFonts w:ascii="Arial" w:hAnsi="Arial" w:cs="Arial"/>
          <w:sz w:val="22"/>
          <w:szCs w:val="22"/>
        </w:rPr>
        <w:t>_</w:t>
      </w:r>
      <w:r w:rsidRPr="006E3CB3">
        <w:rPr>
          <w:rFonts w:ascii="Arial" w:hAnsi="Arial" w:cs="Arial"/>
          <w:sz w:val="22"/>
          <w:szCs w:val="22"/>
        </w:rPr>
        <w:t xml:space="preserve">__. </w:t>
      </w:r>
    </w:p>
    <w:p w:rsidR="008E73C6" w:rsidRPr="006E3CB3" w:rsidRDefault="008E73C6" w:rsidP="008E73C6">
      <w:pPr>
        <w:pStyle w:val="Default"/>
        <w:spacing w:line="360" w:lineRule="auto"/>
        <w:jc w:val="both"/>
        <w:rPr>
          <w:rFonts w:ascii="Arial" w:hAnsi="Arial" w:cs="Arial"/>
          <w:sz w:val="22"/>
          <w:szCs w:val="22"/>
        </w:rPr>
      </w:pPr>
    </w:p>
    <w:p w:rsidR="008E73C6" w:rsidRPr="006E3CB3" w:rsidRDefault="008E73C6" w:rsidP="008E73C6">
      <w:pPr>
        <w:pStyle w:val="Default"/>
        <w:spacing w:line="360" w:lineRule="auto"/>
        <w:jc w:val="both"/>
        <w:rPr>
          <w:rFonts w:ascii="Arial" w:hAnsi="Arial" w:cs="Arial"/>
          <w:sz w:val="22"/>
          <w:szCs w:val="22"/>
        </w:rPr>
      </w:pPr>
      <w:r w:rsidRPr="006E3CB3">
        <w:rPr>
          <w:rFonts w:ascii="Arial" w:hAnsi="Arial" w:cs="Arial"/>
          <w:sz w:val="22"/>
          <w:szCs w:val="22"/>
        </w:rPr>
        <w:t>Subcláusula primeira – A contratada reconhece que, em razão da prestação de serviços ao TSE, tem acesso a informações que pertencem ao TSE, que tanto devem ser tratadas como controladas.</w:t>
      </w:r>
    </w:p>
    <w:p w:rsidR="008E73C6" w:rsidRPr="006E3CB3" w:rsidRDefault="008E73C6" w:rsidP="008E73C6">
      <w:pPr>
        <w:pStyle w:val="Default"/>
        <w:spacing w:line="360" w:lineRule="auto"/>
        <w:rPr>
          <w:rFonts w:ascii="Arial" w:hAnsi="Arial" w:cs="Arial"/>
          <w:sz w:val="22"/>
          <w:szCs w:val="22"/>
        </w:rPr>
      </w:pPr>
      <w:r w:rsidRPr="006E3CB3">
        <w:rPr>
          <w:rFonts w:ascii="Arial" w:hAnsi="Arial" w:cs="Arial"/>
          <w:sz w:val="22"/>
          <w:szCs w:val="22"/>
        </w:rPr>
        <w:t xml:space="preserve"> </w:t>
      </w:r>
    </w:p>
    <w:p w:rsidR="008E73C6" w:rsidRPr="006E3CB3" w:rsidRDefault="008E73C6" w:rsidP="008E73C6">
      <w:pPr>
        <w:pStyle w:val="Default"/>
        <w:spacing w:line="360" w:lineRule="auto"/>
        <w:rPr>
          <w:rFonts w:ascii="Arial" w:hAnsi="Arial" w:cs="Arial"/>
          <w:sz w:val="22"/>
          <w:szCs w:val="22"/>
        </w:rPr>
      </w:pPr>
      <w:r w:rsidRPr="006E3CB3">
        <w:rPr>
          <w:rFonts w:ascii="Arial" w:hAnsi="Arial" w:cs="Arial"/>
          <w:b/>
          <w:bCs/>
          <w:sz w:val="22"/>
          <w:szCs w:val="22"/>
        </w:rPr>
        <w:t xml:space="preserve">CLÁUSULA SEGUNDA – DAS INFORMAÇÕES CONFIDENCIAIS </w:t>
      </w:r>
    </w:p>
    <w:p w:rsidR="008E73C6" w:rsidRDefault="008E73C6" w:rsidP="008E73C6">
      <w:pPr>
        <w:pStyle w:val="Default"/>
        <w:spacing w:line="360" w:lineRule="auto"/>
        <w:ind w:firstLine="708"/>
        <w:jc w:val="both"/>
        <w:rPr>
          <w:rFonts w:ascii="Arial" w:hAnsi="Arial" w:cs="Arial"/>
          <w:sz w:val="22"/>
          <w:szCs w:val="22"/>
        </w:rPr>
      </w:pPr>
    </w:p>
    <w:p w:rsidR="008E73C6" w:rsidRPr="006E3CB3" w:rsidRDefault="008E73C6" w:rsidP="008E73C6">
      <w:pPr>
        <w:pStyle w:val="Default"/>
        <w:spacing w:line="360" w:lineRule="auto"/>
        <w:ind w:firstLine="708"/>
        <w:jc w:val="both"/>
        <w:rPr>
          <w:rFonts w:ascii="Arial" w:hAnsi="Arial" w:cs="Arial"/>
          <w:sz w:val="22"/>
          <w:szCs w:val="22"/>
        </w:rPr>
      </w:pPr>
      <w:r w:rsidRPr="006E3CB3">
        <w:rPr>
          <w:rFonts w:ascii="Arial" w:hAnsi="Arial" w:cs="Arial"/>
          <w:sz w:val="22"/>
          <w:szCs w:val="22"/>
        </w:rPr>
        <w:t xml:space="preserve">As informações controladas abrangem toda informação, por qualquer modo apresentada ou observada, tangível ou intangível, podendo incluir, mas não se limitando a: técnicas, projetos, especificações, desenhos, cópias, diagramas, fórmulas, modelos, amostras, fluxogramas, croquis, fotografias, plantas, programas de computador, discos, </w:t>
      </w:r>
      <w:proofErr w:type="spellStart"/>
      <w:r w:rsidRPr="00E0605F">
        <w:rPr>
          <w:rFonts w:ascii="Arial" w:hAnsi="Arial" w:cs="Arial"/>
          <w:i/>
          <w:sz w:val="22"/>
          <w:szCs w:val="22"/>
        </w:rPr>
        <w:t>pen</w:t>
      </w:r>
      <w:proofErr w:type="spellEnd"/>
      <w:r w:rsidRPr="00E0605F">
        <w:rPr>
          <w:rFonts w:ascii="Arial" w:hAnsi="Arial" w:cs="Arial"/>
          <w:i/>
          <w:sz w:val="22"/>
          <w:szCs w:val="22"/>
        </w:rPr>
        <w:t xml:space="preserve"> drives</w:t>
      </w:r>
      <w:r w:rsidRPr="006E3CB3">
        <w:rPr>
          <w:rFonts w:ascii="Arial" w:hAnsi="Arial" w:cs="Arial"/>
          <w:sz w:val="22"/>
          <w:szCs w:val="22"/>
        </w:rPr>
        <w:t xml:space="preserve">, fitas, contratos, planos de negócios, processos, projetos, conceitos de produto, especificações, amostras de ideia, clientes, nomes de revendedores e/ou distribuidores, preços e custos, definições e informações mercadológicas, invenções e ideias, outras informações técnicas, financeiras ou comerciais, entre outras a que, diretamente ou através de seus empregados, prepostos ou prestadores de serviço, venha </w:t>
      </w:r>
      <w:proofErr w:type="gramStart"/>
      <w:r w:rsidRPr="006E3CB3">
        <w:rPr>
          <w:rFonts w:ascii="Arial" w:hAnsi="Arial" w:cs="Arial"/>
          <w:sz w:val="22"/>
          <w:szCs w:val="22"/>
        </w:rPr>
        <w:t>a</w:t>
      </w:r>
      <w:proofErr w:type="gramEnd"/>
      <w:r w:rsidRPr="006E3CB3">
        <w:rPr>
          <w:rFonts w:ascii="Arial" w:hAnsi="Arial" w:cs="Arial"/>
          <w:sz w:val="22"/>
          <w:szCs w:val="22"/>
        </w:rPr>
        <w:t xml:space="preserve"> contratada ter acesso durante ou em razão da execução do contrato celebrado. </w:t>
      </w:r>
    </w:p>
    <w:p w:rsidR="008E73C6" w:rsidRPr="006E3CB3" w:rsidRDefault="008E73C6" w:rsidP="008E73C6">
      <w:pPr>
        <w:pStyle w:val="Default"/>
        <w:spacing w:line="360" w:lineRule="auto"/>
        <w:ind w:firstLine="708"/>
        <w:jc w:val="both"/>
        <w:rPr>
          <w:rFonts w:ascii="Arial" w:hAnsi="Arial" w:cs="Arial"/>
          <w:sz w:val="22"/>
          <w:szCs w:val="22"/>
        </w:rPr>
      </w:pPr>
    </w:p>
    <w:p w:rsidR="008E73C6" w:rsidRPr="006E3CB3" w:rsidRDefault="008E73C6" w:rsidP="008E73C6">
      <w:pPr>
        <w:pStyle w:val="Default"/>
        <w:spacing w:line="360" w:lineRule="auto"/>
        <w:jc w:val="both"/>
        <w:rPr>
          <w:rFonts w:ascii="Arial" w:hAnsi="Arial" w:cs="Arial"/>
          <w:sz w:val="22"/>
          <w:szCs w:val="22"/>
        </w:rPr>
      </w:pPr>
      <w:r w:rsidRPr="006E3CB3">
        <w:rPr>
          <w:rFonts w:ascii="Arial" w:hAnsi="Arial" w:cs="Arial"/>
          <w:sz w:val="22"/>
          <w:szCs w:val="22"/>
        </w:rPr>
        <w:t xml:space="preserve">Subcláusula primeira – Em caso de dúvida acerca da natureza confidencial de determinada informação, a contratada deverá mantê-la </w:t>
      </w:r>
      <w:proofErr w:type="gramStart"/>
      <w:r w:rsidRPr="006E3CB3">
        <w:rPr>
          <w:rFonts w:ascii="Arial" w:hAnsi="Arial" w:cs="Arial"/>
          <w:sz w:val="22"/>
          <w:szCs w:val="22"/>
        </w:rPr>
        <w:t>sob sigilo</w:t>
      </w:r>
      <w:proofErr w:type="gramEnd"/>
      <w:r w:rsidRPr="006E3CB3">
        <w:rPr>
          <w:rFonts w:ascii="Arial" w:hAnsi="Arial" w:cs="Arial"/>
          <w:sz w:val="22"/>
          <w:szCs w:val="22"/>
        </w:rPr>
        <w:t xml:space="preserve"> até que seja autorizada expressamente pelo TSE. Em hipótese alguma, a ausência de </w:t>
      </w:r>
      <w:r w:rsidRPr="006E3CB3">
        <w:rPr>
          <w:rFonts w:ascii="Arial" w:hAnsi="Arial" w:cs="Arial"/>
          <w:sz w:val="22"/>
          <w:szCs w:val="22"/>
        </w:rPr>
        <w:lastRenderedPageBreak/>
        <w:t xml:space="preserve">manifestação expressa do TSE poderá ser interpretada como liberação de qualquer dos compromissos ora assumidos. </w:t>
      </w:r>
    </w:p>
    <w:p w:rsidR="008E73C6" w:rsidRPr="006E3CB3" w:rsidRDefault="008E73C6" w:rsidP="008E73C6">
      <w:pPr>
        <w:pStyle w:val="Default"/>
        <w:spacing w:line="360" w:lineRule="auto"/>
        <w:rPr>
          <w:rFonts w:ascii="Arial" w:hAnsi="Arial" w:cs="Arial"/>
          <w:b/>
          <w:bCs/>
          <w:sz w:val="22"/>
          <w:szCs w:val="22"/>
        </w:rPr>
      </w:pPr>
    </w:p>
    <w:p w:rsidR="008E73C6" w:rsidRPr="006E3CB3" w:rsidRDefault="008E73C6" w:rsidP="008E73C6">
      <w:pPr>
        <w:pStyle w:val="Default"/>
        <w:spacing w:line="360" w:lineRule="auto"/>
        <w:rPr>
          <w:rFonts w:ascii="Arial" w:hAnsi="Arial" w:cs="Arial"/>
          <w:b/>
          <w:bCs/>
          <w:sz w:val="22"/>
          <w:szCs w:val="22"/>
        </w:rPr>
      </w:pPr>
      <w:r w:rsidRPr="006E3CB3">
        <w:rPr>
          <w:rFonts w:ascii="Arial" w:hAnsi="Arial" w:cs="Arial"/>
          <w:b/>
          <w:bCs/>
          <w:sz w:val="22"/>
          <w:szCs w:val="22"/>
        </w:rPr>
        <w:t xml:space="preserve">CLÁUSULA TERCEIRA – DAS OBRIGAÇÕES </w:t>
      </w:r>
    </w:p>
    <w:p w:rsidR="008E73C6" w:rsidRPr="006E3CB3" w:rsidRDefault="008E73C6" w:rsidP="008E73C6">
      <w:pPr>
        <w:pStyle w:val="Default"/>
        <w:spacing w:line="360" w:lineRule="auto"/>
        <w:rPr>
          <w:rFonts w:ascii="Arial" w:hAnsi="Arial" w:cs="Arial"/>
          <w:b/>
          <w:bCs/>
          <w:sz w:val="22"/>
          <w:szCs w:val="22"/>
        </w:rPr>
      </w:pPr>
    </w:p>
    <w:p w:rsidR="008E73C6" w:rsidRPr="006E3CB3" w:rsidRDefault="008E73C6" w:rsidP="008E73C6">
      <w:pPr>
        <w:pStyle w:val="Default"/>
        <w:spacing w:line="360" w:lineRule="auto"/>
        <w:ind w:firstLine="708"/>
        <w:jc w:val="both"/>
        <w:rPr>
          <w:rFonts w:ascii="Arial" w:hAnsi="Arial" w:cs="Arial"/>
          <w:sz w:val="22"/>
          <w:szCs w:val="22"/>
        </w:rPr>
      </w:pPr>
      <w:r w:rsidRPr="006E3CB3">
        <w:rPr>
          <w:rFonts w:ascii="Arial" w:hAnsi="Arial" w:cs="Arial"/>
          <w:sz w:val="22"/>
          <w:szCs w:val="22"/>
        </w:rPr>
        <w:t xml:space="preserve">A contratada compromete-se a não utilizar, bem como a não permitir que seus diretores, consultores, prestadores de serviços, empregados e/ou prepostos utilizem, de forma diversa da prevista no contrato de prestação de serviços ao TSE, </w:t>
      </w:r>
      <w:proofErr w:type="gramStart"/>
      <w:r w:rsidRPr="006E3CB3">
        <w:rPr>
          <w:rFonts w:ascii="Arial" w:hAnsi="Arial" w:cs="Arial"/>
          <w:sz w:val="22"/>
          <w:szCs w:val="22"/>
        </w:rPr>
        <w:t>as</w:t>
      </w:r>
      <w:proofErr w:type="gramEnd"/>
      <w:r w:rsidRPr="006E3CB3">
        <w:rPr>
          <w:rFonts w:ascii="Arial" w:hAnsi="Arial" w:cs="Arial"/>
          <w:sz w:val="22"/>
          <w:szCs w:val="22"/>
        </w:rPr>
        <w:t xml:space="preserve"> informações controladas reveladas.</w:t>
      </w:r>
    </w:p>
    <w:p w:rsidR="008E73C6" w:rsidRPr="006E3CB3" w:rsidRDefault="008E73C6" w:rsidP="008E73C6">
      <w:pPr>
        <w:pStyle w:val="Default"/>
        <w:spacing w:line="360" w:lineRule="auto"/>
        <w:ind w:firstLine="708"/>
        <w:jc w:val="both"/>
        <w:rPr>
          <w:rFonts w:ascii="Arial" w:hAnsi="Arial" w:cs="Arial"/>
          <w:sz w:val="22"/>
          <w:szCs w:val="22"/>
        </w:rPr>
      </w:pPr>
      <w:r w:rsidRPr="006E3CB3">
        <w:rPr>
          <w:rFonts w:ascii="Arial" w:hAnsi="Arial" w:cs="Arial"/>
          <w:sz w:val="22"/>
          <w:szCs w:val="22"/>
        </w:rPr>
        <w:t xml:space="preserve"> </w:t>
      </w:r>
    </w:p>
    <w:p w:rsidR="008E73C6" w:rsidRPr="006E3CB3" w:rsidRDefault="008E73C6" w:rsidP="008E73C6">
      <w:pPr>
        <w:pStyle w:val="Default"/>
        <w:spacing w:line="360" w:lineRule="auto"/>
        <w:jc w:val="both"/>
        <w:rPr>
          <w:rFonts w:ascii="Arial" w:hAnsi="Arial" w:cs="Arial"/>
          <w:sz w:val="22"/>
          <w:szCs w:val="22"/>
        </w:rPr>
      </w:pPr>
      <w:r w:rsidRPr="006E3CB3">
        <w:rPr>
          <w:rFonts w:ascii="Arial" w:hAnsi="Arial" w:cs="Arial"/>
          <w:sz w:val="22"/>
          <w:szCs w:val="22"/>
        </w:rPr>
        <w:t xml:space="preserve">Subcláusula primeira – A contratada deverá cuidar para que as informações reveladas fiquem limitadas ao conhecimento dos diretores, consultores, prestadores de serviços, empregados e/ou prepostos que estejam diretamente envolvidos nas discussões, análises, reuniões e demais atividades relativas à prestação de serviços ao TSE, devendo cientificá-los da existência deste termo e da natureza confidencial das informações controladas reveladas. </w:t>
      </w:r>
    </w:p>
    <w:p w:rsidR="008E73C6" w:rsidRPr="006E3CB3" w:rsidRDefault="008E73C6" w:rsidP="008E73C6">
      <w:pPr>
        <w:pStyle w:val="Default"/>
        <w:spacing w:line="360" w:lineRule="auto"/>
        <w:jc w:val="both"/>
        <w:rPr>
          <w:rFonts w:ascii="Arial" w:hAnsi="Arial" w:cs="Arial"/>
          <w:sz w:val="22"/>
          <w:szCs w:val="22"/>
        </w:rPr>
      </w:pPr>
    </w:p>
    <w:p w:rsidR="008E73C6" w:rsidRPr="006E3CB3" w:rsidRDefault="008E73C6" w:rsidP="008E73C6">
      <w:pPr>
        <w:pStyle w:val="Default"/>
        <w:spacing w:line="360" w:lineRule="auto"/>
        <w:jc w:val="both"/>
        <w:rPr>
          <w:rFonts w:ascii="Arial" w:hAnsi="Arial" w:cs="Arial"/>
          <w:sz w:val="22"/>
          <w:szCs w:val="22"/>
        </w:rPr>
      </w:pPr>
      <w:r w:rsidRPr="006E3CB3">
        <w:rPr>
          <w:rFonts w:ascii="Arial" w:hAnsi="Arial" w:cs="Arial"/>
          <w:sz w:val="22"/>
          <w:szCs w:val="22"/>
        </w:rPr>
        <w:t>Subcláusula segunda – A contratada deverá possuir ou firmar acordos por escrito com seus diretores, consultores, prestadores de serviços, empregados e/ou prepostos cujos termos sejam suficientes a garantir o cumprimento de todas as disposições do presente Termo de Confidencialidade.</w:t>
      </w:r>
    </w:p>
    <w:p w:rsidR="008E73C6" w:rsidRPr="006E3CB3" w:rsidRDefault="008E73C6" w:rsidP="008E73C6">
      <w:pPr>
        <w:pStyle w:val="Default"/>
        <w:spacing w:line="360" w:lineRule="auto"/>
        <w:jc w:val="both"/>
        <w:rPr>
          <w:rFonts w:ascii="Arial" w:hAnsi="Arial" w:cs="Arial"/>
          <w:sz w:val="22"/>
          <w:szCs w:val="22"/>
        </w:rPr>
      </w:pPr>
    </w:p>
    <w:p w:rsidR="008E73C6" w:rsidRPr="006E3CB3" w:rsidRDefault="008E73C6" w:rsidP="008E73C6">
      <w:pPr>
        <w:pStyle w:val="Default"/>
        <w:spacing w:line="360" w:lineRule="auto"/>
        <w:jc w:val="both"/>
        <w:rPr>
          <w:rFonts w:ascii="Arial" w:hAnsi="Arial" w:cs="Arial"/>
          <w:sz w:val="22"/>
          <w:szCs w:val="22"/>
        </w:rPr>
      </w:pPr>
      <w:r w:rsidRPr="006E3CB3">
        <w:rPr>
          <w:rFonts w:ascii="Arial" w:hAnsi="Arial" w:cs="Arial"/>
          <w:sz w:val="22"/>
          <w:szCs w:val="22"/>
        </w:rPr>
        <w:t>Subcláusula terceira – A contratada obriga-se a informar imediatamente ao TSE qualquer violação das regras de sigilo estabelecidas neste Termo de Confidencialidade que tenha tomado conhecimento ou ocorrido por sua ação ou omissão, independentemente da existência de dolo.</w:t>
      </w:r>
    </w:p>
    <w:p w:rsidR="008E73C6" w:rsidRPr="006E3CB3" w:rsidRDefault="008E73C6" w:rsidP="008E73C6">
      <w:pPr>
        <w:pStyle w:val="Default"/>
        <w:spacing w:line="360" w:lineRule="auto"/>
        <w:jc w:val="both"/>
        <w:rPr>
          <w:rFonts w:ascii="Arial" w:hAnsi="Arial" w:cs="Arial"/>
          <w:sz w:val="22"/>
          <w:szCs w:val="22"/>
        </w:rPr>
      </w:pPr>
    </w:p>
    <w:p w:rsidR="008E73C6" w:rsidRPr="006E3CB3" w:rsidRDefault="008E73C6" w:rsidP="008E73C6">
      <w:pPr>
        <w:pStyle w:val="Default"/>
        <w:spacing w:line="360" w:lineRule="auto"/>
        <w:rPr>
          <w:rFonts w:ascii="Arial" w:hAnsi="Arial" w:cs="Arial"/>
          <w:sz w:val="22"/>
          <w:szCs w:val="22"/>
        </w:rPr>
      </w:pPr>
      <w:r w:rsidRPr="006E3CB3">
        <w:rPr>
          <w:rFonts w:ascii="Arial" w:hAnsi="Arial" w:cs="Arial"/>
          <w:b/>
          <w:bCs/>
          <w:sz w:val="22"/>
          <w:szCs w:val="22"/>
        </w:rPr>
        <w:t xml:space="preserve">CLÁUSULA QUARTA – DO DESCUMPRIMENTO </w:t>
      </w:r>
    </w:p>
    <w:p w:rsidR="008E73C6" w:rsidRDefault="008E73C6" w:rsidP="008E73C6">
      <w:pPr>
        <w:pStyle w:val="Default"/>
        <w:spacing w:line="360" w:lineRule="auto"/>
        <w:ind w:firstLine="708"/>
        <w:jc w:val="both"/>
        <w:rPr>
          <w:rFonts w:ascii="Arial" w:hAnsi="Arial" w:cs="Arial"/>
          <w:sz w:val="22"/>
          <w:szCs w:val="22"/>
        </w:rPr>
      </w:pPr>
    </w:p>
    <w:p w:rsidR="008E73C6" w:rsidRPr="006E3CB3" w:rsidRDefault="008E73C6" w:rsidP="008E73C6">
      <w:pPr>
        <w:pStyle w:val="Default"/>
        <w:spacing w:line="360" w:lineRule="auto"/>
        <w:ind w:firstLine="708"/>
        <w:jc w:val="both"/>
        <w:rPr>
          <w:rFonts w:ascii="Arial" w:hAnsi="Arial" w:cs="Arial"/>
          <w:sz w:val="22"/>
          <w:szCs w:val="22"/>
        </w:rPr>
      </w:pPr>
      <w:r w:rsidRPr="006E3CB3">
        <w:rPr>
          <w:rFonts w:ascii="Arial" w:hAnsi="Arial" w:cs="Arial"/>
          <w:sz w:val="22"/>
          <w:szCs w:val="22"/>
        </w:rPr>
        <w:t xml:space="preserve">A quebra do sigilo das informações controladas </w:t>
      </w:r>
      <w:proofErr w:type="gramStart"/>
      <w:r w:rsidRPr="006E3CB3">
        <w:rPr>
          <w:rFonts w:ascii="Arial" w:hAnsi="Arial" w:cs="Arial"/>
          <w:sz w:val="22"/>
          <w:szCs w:val="22"/>
        </w:rPr>
        <w:t>reveladas, devidamente comprovada</w:t>
      </w:r>
      <w:proofErr w:type="gramEnd"/>
      <w:r w:rsidRPr="006E3CB3">
        <w:rPr>
          <w:rFonts w:ascii="Arial" w:hAnsi="Arial" w:cs="Arial"/>
          <w:sz w:val="22"/>
          <w:szCs w:val="22"/>
        </w:rPr>
        <w:t xml:space="preserve">, sem autorização expressa do TSE, sujeitará a contratada, por ação ou omissão, ao pagamento ou recomposição de todas as perdas e danos sofridos pelo TSE, inclusive os de ordem moral, bem como as responsabilidades civil e criminal respectivas, as quais serão apuradas em regular processo judicial ou administrativo, possibilitando inclusive a rescisão do contrato firmado entre o TSE e a contratada sem qualquer ônus para o TSE. </w:t>
      </w:r>
    </w:p>
    <w:p w:rsidR="008E73C6" w:rsidRPr="006E3CB3" w:rsidRDefault="008E73C6" w:rsidP="008E73C6">
      <w:pPr>
        <w:pStyle w:val="Default"/>
        <w:spacing w:line="360" w:lineRule="auto"/>
        <w:rPr>
          <w:rFonts w:ascii="Arial" w:hAnsi="Arial" w:cs="Arial"/>
          <w:sz w:val="22"/>
          <w:szCs w:val="22"/>
        </w:rPr>
      </w:pPr>
    </w:p>
    <w:p w:rsidR="008E73C6" w:rsidRPr="006E3CB3" w:rsidRDefault="008E73C6" w:rsidP="008E73C6">
      <w:pPr>
        <w:pStyle w:val="Default"/>
        <w:spacing w:line="360" w:lineRule="auto"/>
        <w:rPr>
          <w:rFonts w:ascii="Arial" w:hAnsi="Arial" w:cs="Arial"/>
          <w:sz w:val="22"/>
          <w:szCs w:val="22"/>
        </w:rPr>
      </w:pPr>
      <w:r w:rsidRPr="006E3CB3">
        <w:rPr>
          <w:rFonts w:ascii="Arial" w:hAnsi="Arial" w:cs="Arial"/>
          <w:b/>
          <w:bCs/>
          <w:sz w:val="22"/>
          <w:szCs w:val="22"/>
        </w:rPr>
        <w:lastRenderedPageBreak/>
        <w:t xml:space="preserve">CLÁUSULA QUINTA – DO RETORNO DAS INFORMAÇÕES </w:t>
      </w:r>
    </w:p>
    <w:p w:rsidR="008E73C6" w:rsidRDefault="008E73C6" w:rsidP="008E73C6">
      <w:pPr>
        <w:pStyle w:val="Default"/>
        <w:spacing w:line="360" w:lineRule="auto"/>
        <w:ind w:firstLine="708"/>
        <w:jc w:val="both"/>
        <w:rPr>
          <w:rFonts w:ascii="Arial" w:hAnsi="Arial" w:cs="Arial"/>
          <w:sz w:val="22"/>
          <w:szCs w:val="22"/>
        </w:rPr>
      </w:pPr>
    </w:p>
    <w:p w:rsidR="008E73C6" w:rsidRPr="006E3CB3" w:rsidRDefault="008E73C6" w:rsidP="008E73C6">
      <w:pPr>
        <w:pStyle w:val="Default"/>
        <w:spacing w:line="360" w:lineRule="auto"/>
        <w:ind w:firstLine="708"/>
        <w:jc w:val="both"/>
        <w:rPr>
          <w:rFonts w:ascii="Arial" w:hAnsi="Arial" w:cs="Arial"/>
          <w:sz w:val="22"/>
          <w:szCs w:val="22"/>
        </w:rPr>
      </w:pPr>
      <w:r w:rsidRPr="006E3CB3">
        <w:rPr>
          <w:rFonts w:ascii="Arial" w:hAnsi="Arial" w:cs="Arial"/>
          <w:sz w:val="22"/>
          <w:szCs w:val="22"/>
        </w:rPr>
        <w:t>A contratada devolverá imediatamente ao TSE, ao término do Contrato, todo e qualquer material de propriedade deste, inclusive registro de documentos de qualquer natureza que tenham sido criados, usados ou mantidos sob seu controle ou posse, bem como de seus empregados, prepostos ou prestadores de serviço, assumindo o compromisso de não utilizar qualquer informação considerada confidencial, conforme este Termo de Confidencialidade, a que teve acesso em decorrência do vínculo contratual com o TSE.</w:t>
      </w:r>
    </w:p>
    <w:p w:rsidR="008E73C6" w:rsidRPr="006E3CB3" w:rsidRDefault="008E73C6" w:rsidP="008E73C6">
      <w:pPr>
        <w:pStyle w:val="Default"/>
        <w:spacing w:line="360" w:lineRule="auto"/>
        <w:ind w:firstLine="708"/>
        <w:jc w:val="both"/>
        <w:rPr>
          <w:rFonts w:ascii="Arial" w:hAnsi="Arial" w:cs="Arial"/>
          <w:sz w:val="22"/>
          <w:szCs w:val="22"/>
        </w:rPr>
      </w:pPr>
    </w:p>
    <w:p w:rsidR="008E73C6" w:rsidRPr="006E3CB3" w:rsidRDefault="008E73C6" w:rsidP="008E73C6">
      <w:pPr>
        <w:pStyle w:val="Default"/>
        <w:spacing w:line="360" w:lineRule="auto"/>
        <w:rPr>
          <w:rFonts w:ascii="Arial" w:hAnsi="Arial" w:cs="Arial"/>
          <w:sz w:val="22"/>
          <w:szCs w:val="22"/>
        </w:rPr>
      </w:pPr>
      <w:r w:rsidRPr="006E3CB3">
        <w:rPr>
          <w:rFonts w:ascii="Arial" w:hAnsi="Arial" w:cs="Arial"/>
          <w:b/>
          <w:bCs/>
          <w:sz w:val="22"/>
          <w:szCs w:val="22"/>
        </w:rPr>
        <w:t xml:space="preserve">CLÁUSULA SEXTA – DA VIGÊNCIA </w:t>
      </w:r>
    </w:p>
    <w:p w:rsidR="008E73C6" w:rsidRDefault="008E73C6" w:rsidP="008E73C6">
      <w:pPr>
        <w:pStyle w:val="Default"/>
        <w:spacing w:line="360" w:lineRule="auto"/>
        <w:ind w:firstLine="708"/>
        <w:jc w:val="both"/>
        <w:rPr>
          <w:rFonts w:ascii="Arial" w:hAnsi="Arial" w:cs="Arial"/>
          <w:sz w:val="22"/>
          <w:szCs w:val="22"/>
        </w:rPr>
      </w:pPr>
    </w:p>
    <w:p w:rsidR="008E73C6" w:rsidRPr="006E3CB3" w:rsidRDefault="008E73C6" w:rsidP="008E73C6">
      <w:pPr>
        <w:pStyle w:val="Default"/>
        <w:spacing w:line="360" w:lineRule="auto"/>
        <w:ind w:firstLine="708"/>
        <w:jc w:val="both"/>
        <w:rPr>
          <w:rFonts w:ascii="Arial" w:hAnsi="Arial" w:cs="Arial"/>
          <w:sz w:val="22"/>
          <w:szCs w:val="22"/>
        </w:rPr>
      </w:pPr>
      <w:r w:rsidRPr="006E3CB3">
        <w:rPr>
          <w:rFonts w:ascii="Arial" w:hAnsi="Arial" w:cs="Arial"/>
          <w:sz w:val="22"/>
          <w:szCs w:val="22"/>
        </w:rPr>
        <w:t>O presente termo tem natureza irrevogável e irretratável, permanecendo em vigor a partir de sua assinatura e enquanto perdurar a natureza sigilosa ou restrita da informação, inclusive após a cessação da razão que ensejou o acesso à informação.</w:t>
      </w:r>
    </w:p>
    <w:p w:rsidR="008E73C6" w:rsidRPr="006E3CB3" w:rsidRDefault="008E73C6" w:rsidP="008E73C6">
      <w:pPr>
        <w:pStyle w:val="Default"/>
        <w:spacing w:line="360" w:lineRule="auto"/>
        <w:ind w:firstLine="708"/>
        <w:jc w:val="both"/>
        <w:rPr>
          <w:rFonts w:ascii="Arial" w:hAnsi="Arial" w:cs="Arial"/>
          <w:sz w:val="22"/>
          <w:szCs w:val="22"/>
        </w:rPr>
      </w:pPr>
    </w:p>
    <w:p w:rsidR="008E73C6" w:rsidRPr="006E3CB3" w:rsidRDefault="008E73C6" w:rsidP="008E73C6">
      <w:pPr>
        <w:pStyle w:val="Default"/>
        <w:spacing w:line="360" w:lineRule="auto"/>
        <w:rPr>
          <w:rFonts w:ascii="Arial" w:hAnsi="Arial" w:cs="Arial"/>
          <w:sz w:val="22"/>
          <w:szCs w:val="22"/>
        </w:rPr>
      </w:pPr>
      <w:r w:rsidRPr="006E3CB3">
        <w:rPr>
          <w:rFonts w:ascii="Arial" w:hAnsi="Arial" w:cs="Arial"/>
          <w:b/>
          <w:bCs/>
          <w:sz w:val="22"/>
          <w:szCs w:val="22"/>
        </w:rPr>
        <w:t xml:space="preserve">CLÁUSULA SÉTIMA – DAS DISPOSIÇÕES FINAIS </w:t>
      </w:r>
    </w:p>
    <w:p w:rsidR="008E73C6" w:rsidRDefault="008E73C6" w:rsidP="008E73C6">
      <w:pPr>
        <w:pStyle w:val="Default"/>
        <w:spacing w:line="360" w:lineRule="auto"/>
        <w:ind w:firstLine="708"/>
        <w:jc w:val="both"/>
        <w:rPr>
          <w:rFonts w:ascii="Arial" w:hAnsi="Arial" w:cs="Arial"/>
          <w:sz w:val="22"/>
          <w:szCs w:val="22"/>
        </w:rPr>
      </w:pPr>
    </w:p>
    <w:p w:rsidR="008E73C6" w:rsidRPr="006E3CB3" w:rsidRDefault="008E73C6" w:rsidP="008E73C6">
      <w:pPr>
        <w:pStyle w:val="Default"/>
        <w:spacing w:line="360" w:lineRule="auto"/>
        <w:ind w:firstLine="708"/>
        <w:jc w:val="both"/>
        <w:rPr>
          <w:rFonts w:ascii="Arial" w:hAnsi="Arial" w:cs="Arial"/>
          <w:sz w:val="22"/>
          <w:szCs w:val="22"/>
        </w:rPr>
      </w:pPr>
      <w:r w:rsidRPr="006E3CB3">
        <w:rPr>
          <w:rFonts w:ascii="Arial" w:hAnsi="Arial" w:cs="Arial"/>
          <w:sz w:val="22"/>
          <w:szCs w:val="22"/>
        </w:rPr>
        <w:t xml:space="preserve">Os casos omissos neste Termo de Confidencialidade, assim como as dúvidas surgidas em decorrência da sua execução, serão resolvidos pelo TSE. </w:t>
      </w:r>
    </w:p>
    <w:p w:rsidR="008E73C6" w:rsidRPr="006E3CB3" w:rsidRDefault="008E73C6" w:rsidP="008E73C6">
      <w:pPr>
        <w:pStyle w:val="Default"/>
        <w:spacing w:line="360" w:lineRule="auto"/>
        <w:ind w:firstLine="708"/>
        <w:rPr>
          <w:rFonts w:ascii="Arial" w:hAnsi="Arial" w:cs="Arial"/>
          <w:sz w:val="22"/>
          <w:szCs w:val="22"/>
        </w:rPr>
      </w:pPr>
    </w:p>
    <w:p w:rsidR="008E73C6" w:rsidRPr="006E3CB3" w:rsidRDefault="008E73C6" w:rsidP="008E73C6">
      <w:pPr>
        <w:pStyle w:val="Default"/>
        <w:spacing w:line="360" w:lineRule="auto"/>
        <w:ind w:firstLine="708"/>
        <w:jc w:val="both"/>
        <w:rPr>
          <w:rFonts w:ascii="Arial" w:hAnsi="Arial" w:cs="Arial"/>
          <w:sz w:val="22"/>
          <w:szCs w:val="22"/>
        </w:rPr>
      </w:pPr>
      <w:r w:rsidRPr="006E3CB3">
        <w:rPr>
          <w:rFonts w:ascii="Arial" w:hAnsi="Arial" w:cs="Arial"/>
          <w:sz w:val="22"/>
          <w:szCs w:val="22"/>
        </w:rPr>
        <w:t xml:space="preserve">Por </w:t>
      </w:r>
      <w:proofErr w:type="gramStart"/>
      <w:r w:rsidRPr="006E3CB3">
        <w:rPr>
          <w:rFonts w:ascii="Arial" w:hAnsi="Arial" w:cs="Arial"/>
          <w:sz w:val="22"/>
          <w:szCs w:val="22"/>
        </w:rPr>
        <w:t>estarem</w:t>
      </w:r>
      <w:proofErr w:type="gramEnd"/>
      <w:r w:rsidRPr="006E3CB3">
        <w:rPr>
          <w:rFonts w:ascii="Arial" w:hAnsi="Arial" w:cs="Arial"/>
          <w:sz w:val="22"/>
          <w:szCs w:val="22"/>
        </w:rPr>
        <w:t xml:space="preserve"> de acordo, a contratada, por meio de seu representante, firma o presente Termo de Confidencialidade, lavrando em duas vias de igual teor e forma. </w:t>
      </w:r>
    </w:p>
    <w:p w:rsidR="008E73C6" w:rsidRPr="006E3CB3" w:rsidRDefault="008E73C6" w:rsidP="008E73C6">
      <w:pPr>
        <w:pStyle w:val="Default"/>
        <w:spacing w:line="360" w:lineRule="auto"/>
        <w:ind w:firstLine="708"/>
        <w:rPr>
          <w:rFonts w:ascii="Arial" w:hAnsi="Arial" w:cs="Arial"/>
          <w:sz w:val="22"/>
          <w:szCs w:val="22"/>
        </w:rPr>
      </w:pPr>
    </w:p>
    <w:p w:rsidR="008E73C6" w:rsidRPr="006E3CB3" w:rsidRDefault="008E73C6" w:rsidP="008E73C6">
      <w:pPr>
        <w:pStyle w:val="Default"/>
        <w:spacing w:line="360" w:lineRule="auto"/>
        <w:rPr>
          <w:rFonts w:ascii="Arial" w:hAnsi="Arial" w:cs="Arial"/>
          <w:sz w:val="22"/>
          <w:szCs w:val="22"/>
        </w:rPr>
      </w:pPr>
      <w:r w:rsidRPr="006E3CB3">
        <w:rPr>
          <w:rFonts w:ascii="Arial" w:hAnsi="Arial" w:cs="Arial"/>
          <w:sz w:val="22"/>
          <w:szCs w:val="22"/>
        </w:rPr>
        <w:t xml:space="preserve">Brasília, DF, ______ de ___________________________ de _______. </w:t>
      </w:r>
    </w:p>
    <w:p w:rsidR="008E73C6" w:rsidRPr="006E3CB3" w:rsidRDefault="008E73C6" w:rsidP="008E73C6">
      <w:pPr>
        <w:pStyle w:val="Default"/>
        <w:spacing w:line="360" w:lineRule="auto"/>
        <w:rPr>
          <w:rFonts w:ascii="Arial" w:hAnsi="Arial" w:cs="Arial"/>
          <w:sz w:val="22"/>
          <w:szCs w:val="22"/>
        </w:rPr>
      </w:pPr>
    </w:p>
    <w:p w:rsidR="008E73C6" w:rsidRPr="006E3CB3" w:rsidRDefault="008E73C6" w:rsidP="008E73C6">
      <w:pPr>
        <w:pStyle w:val="Default"/>
        <w:spacing w:line="360" w:lineRule="auto"/>
        <w:rPr>
          <w:rFonts w:ascii="Arial" w:hAnsi="Arial" w:cs="Arial"/>
          <w:sz w:val="22"/>
          <w:szCs w:val="22"/>
        </w:rPr>
      </w:pPr>
    </w:p>
    <w:p w:rsidR="008E73C6" w:rsidRPr="006E3CB3" w:rsidRDefault="008E73C6" w:rsidP="008E73C6">
      <w:pPr>
        <w:pStyle w:val="Default"/>
        <w:spacing w:line="360" w:lineRule="auto"/>
        <w:rPr>
          <w:rFonts w:ascii="Arial" w:hAnsi="Arial" w:cs="Arial"/>
          <w:sz w:val="22"/>
          <w:szCs w:val="22"/>
        </w:rPr>
      </w:pPr>
    </w:p>
    <w:p w:rsidR="008E73C6" w:rsidRPr="006E3CB3" w:rsidRDefault="008E73C6" w:rsidP="008E73C6">
      <w:pPr>
        <w:pStyle w:val="Default"/>
        <w:spacing w:line="360" w:lineRule="auto"/>
        <w:jc w:val="center"/>
        <w:rPr>
          <w:rFonts w:ascii="Arial" w:hAnsi="Arial" w:cs="Arial"/>
          <w:sz w:val="22"/>
          <w:szCs w:val="22"/>
        </w:rPr>
      </w:pPr>
      <w:r w:rsidRPr="006E3CB3">
        <w:rPr>
          <w:rFonts w:ascii="Arial" w:hAnsi="Arial" w:cs="Arial"/>
          <w:sz w:val="22"/>
          <w:szCs w:val="22"/>
        </w:rPr>
        <w:t>____________________________________________</w:t>
      </w:r>
    </w:p>
    <w:p w:rsidR="008E73C6" w:rsidRPr="006E3CB3" w:rsidRDefault="008E73C6" w:rsidP="008E73C6">
      <w:pPr>
        <w:pStyle w:val="Default"/>
        <w:spacing w:line="360" w:lineRule="auto"/>
        <w:jc w:val="center"/>
        <w:rPr>
          <w:rFonts w:ascii="Arial" w:hAnsi="Arial" w:cs="Arial"/>
          <w:sz w:val="22"/>
          <w:szCs w:val="22"/>
        </w:rPr>
      </w:pPr>
      <w:r w:rsidRPr="006E3CB3">
        <w:rPr>
          <w:rFonts w:ascii="Arial" w:hAnsi="Arial" w:cs="Arial"/>
          <w:sz w:val="22"/>
          <w:szCs w:val="22"/>
        </w:rPr>
        <w:t>Assinatura</w:t>
      </w:r>
    </w:p>
    <w:p w:rsidR="008E73C6" w:rsidRPr="006E3CB3" w:rsidRDefault="008E73C6" w:rsidP="008E73C6">
      <w:pPr>
        <w:pStyle w:val="Default"/>
        <w:spacing w:line="360" w:lineRule="auto"/>
        <w:jc w:val="center"/>
        <w:rPr>
          <w:rFonts w:ascii="Arial" w:hAnsi="Arial" w:cs="Arial"/>
          <w:sz w:val="22"/>
          <w:szCs w:val="22"/>
        </w:rPr>
      </w:pPr>
      <w:r w:rsidRPr="006E3CB3">
        <w:rPr>
          <w:rFonts w:ascii="Arial" w:hAnsi="Arial" w:cs="Arial"/>
          <w:sz w:val="22"/>
          <w:szCs w:val="22"/>
        </w:rPr>
        <w:t>(Representante da empresa)</w:t>
      </w:r>
    </w:p>
    <w:p w:rsidR="008E73C6" w:rsidRPr="006E3CB3" w:rsidRDefault="008E73C6" w:rsidP="008E73C6">
      <w:pPr>
        <w:pStyle w:val="Default"/>
        <w:spacing w:line="360" w:lineRule="auto"/>
        <w:jc w:val="center"/>
        <w:rPr>
          <w:rFonts w:ascii="Arial" w:hAnsi="Arial" w:cs="Arial"/>
          <w:sz w:val="22"/>
          <w:szCs w:val="22"/>
        </w:rPr>
      </w:pPr>
    </w:p>
    <w:p w:rsidR="008E73C6" w:rsidRPr="006E3CB3" w:rsidRDefault="008E73C6" w:rsidP="008E73C6">
      <w:pPr>
        <w:pStyle w:val="Default"/>
        <w:spacing w:line="360" w:lineRule="auto"/>
        <w:jc w:val="center"/>
        <w:rPr>
          <w:rFonts w:ascii="Arial" w:hAnsi="Arial" w:cs="Arial"/>
          <w:sz w:val="22"/>
          <w:szCs w:val="22"/>
        </w:rPr>
      </w:pPr>
    </w:p>
    <w:p w:rsidR="008E73C6" w:rsidRPr="006E3CB3" w:rsidRDefault="008E73C6" w:rsidP="008E73C6">
      <w:pPr>
        <w:pStyle w:val="Default"/>
        <w:spacing w:line="360" w:lineRule="auto"/>
        <w:jc w:val="center"/>
        <w:rPr>
          <w:rFonts w:ascii="Arial" w:hAnsi="Arial" w:cs="Arial"/>
          <w:sz w:val="22"/>
          <w:szCs w:val="22"/>
        </w:rPr>
      </w:pPr>
    </w:p>
    <w:p w:rsidR="008E73C6" w:rsidRPr="006E3CB3" w:rsidRDefault="008E73C6" w:rsidP="008E73C6">
      <w:pPr>
        <w:pStyle w:val="Default"/>
        <w:spacing w:line="360" w:lineRule="auto"/>
        <w:jc w:val="center"/>
        <w:rPr>
          <w:rFonts w:ascii="Arial" w:hAnsi="Arial" w:cs="Arial"/>
          <w:sz w:val="22"/>
          <w:szCs w:val="22"/>
        </w:rPr>
      </w:pPr>
      <w:r w:rsidRPr="006E3CB3">
        <w:rPr>
          <w:rFonts w:ascii="Arial" w:hAnsi="Arial" w:cs="Arial"/>
          <w:sz w:val="22"/>
          <w:szCs w:val="22"/>
        </w:rPr>
        <w:t>__________________________________________</w:t>
      </w:r>
    </w:p>
    <w:p w:rsidR="008E73C6" w:rsidRPr="006E3CB3" w:rsidRDefault="008E73C6" w:rsidP="008E73C6">
      <w:pPr>
        <w:pStyle w:val="Default"/>
        <w:spacing w:line="360" w:lineRule="auto"/>
        <w:jc w:val="center"/>
        <w:rPr>
          <w:rFonts w:ascii="Arial" w:hAnsi="Arial" w:cs="Arial"/>
          <w:sz w:val="22"/>
          <w:szCs w:val="22"/>
        </w:rPr>
      </w:pPr>
      <w:r w:rsidRPr="006E3CB3">
        <w:rPr>
          <w:rFonts w:ascii="Arial" w:hAnsi="Arial" w:cs="Arial"/>
          <w:sz w:val="22"/>
          <w:szCs w:val="22"/>
        </w:rPr>
        <w:t>Assinatura</w:t>
      </w:r>
    </w:p>
    <w:p w:rsidR="006A4784" w:rsidRDefault="008E73C6" w:rsidP="008E73C6">
      <w:pPr>
        <w:pStyle w:val="Default"/>
        <w:spacing w:line="360" w:lineRule="auto"/>
        <w:jc w:val="center"/>
        <w:rPr>
          <w:rFonts w:asciiTheme="minorHAnsi" w:hAnsiTheme="minorHAnsi" w:cs="Arial"/>
          <w:b/>
          <w:bCs/>
        </w:rPr>
      </w:pPr>
      <w:r w:rsidRPr="006E3CB3">
        <w:rPr>
          <w:rFonts w:ascii="Arial" w:hAnsi="Arial" w:cs="Arial"/>
          <w:sz w:val="22"/>
          <w:szCs w:val="22"/>
        </w:rPr>
        <w:t>(Representante do TSE)</w:t>
      </w:r>
    </w:p>
    <w:sectPr w:rsidR="006A4784" w:rsidSect="00EA368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733651"/>
    <w:multiLevelType w:val="multilevel"/>
    <w:tmpl w:val="9F224EA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626471B8"/>
    <w:multiLevelType w:val="hybridMultilevel"/>
    <w:tmpl w:val="4614C070"/>
    <w:lvl w:ilvl="0" w:tplc="888CDDF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7065126D"/>
    <w:multiLevelType w:val="hybridMultilevel"/>
    <w:tmpl w:val="0C545A4E"/>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080" w:hanging="360"/>
      </w:pPr>
    </w:lvl>
    <w:lvl w:ilvl="2" w:tplc="04160005" w:tentative="1">
      <w:start w:val="1"/>
      <w:numFmt w:val="lowerRoman"/>
      <w:lvlText w:val="%3."/>
      <w:lvlJc w:val="right"/>
      <w:pPr>
        <w:ind w:left="1800" w:hanging="180"/>
      </w:pPr>
    </w:lvl>
    <w:lvl w:ilvl="3" w:tplc="04160001" w:tentative="1">
      <w:start w:val="1"/>
      <w:numFmt w:val="decimal"/>
      <w:lvlText w:val="%4."/>
      <w:lvlJc w:val="left"/>
      <w:pPr>
        <w:ind w:left="2520" w:hanging="360"/>
      </w:pPr>
    </w:lvl>
    <w:lvl w:ilvl="4" w:tplc="04160003" w:tentative="1">
      <w:start w:val="1"/>
      <w:numFmt w:val="lowerLetter"/>
      <w:lvlText w:val="%5."/>
      <w:lvlJc w:val="left"/>
      <w:pPr>
        <w:ind w:left="3240" w:hanging="360"/>
      </w:pPr>
    </w:lvl>
    <w:lvl w:ilvl="5" w:tplc="04160005" w:tentative="1">
      <w:start w:val="1"/>
      <w:numFmt w:val="lowerRoman"/>
      <w:lvlText w:val="%6."/>
      <w:lvlJc w:val="right"/>
      <w:pPr>
        <w:ind w:left="3960" w:hanging="180"/>
      </w:pPr>
    </w:lvl>
    <w:lvl w:ilvl="6" w:tplc="04160001" w:tentative="1">
      <w:start w:val="1"/>
      <w:numFmt w:val="decimal"/>
      <w:lvlText w:val="%7."/>
      <w:lvlJc w:val="left"/>
      <w:pPr>
        <w:ind w:left="4680" w:hanging="360"/>
      </w:pPr>
    </w:lvl>
    <w:lvl w:ilvl="7" w:tplc="04160003" w:tentative="1">
      <w:start w:val="1"/>
      <w:numFmt w:val="lowerLetter"/>
      <w:lvlText w:val="%8."/>
      <w:lvlJc w:val="left"/>
      <w:pPr>
        <w:ind w:left="5400" w:hanging="360"/>
      </w:pPr>
    </w:lvl>
    <w:lvl w:ilvl="8" w:tplc="04160005"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6061AB"/>
    <w:rsid w:val="000A57F3"/>
    <w:rsid w:val="00116600"/>
    <w:rsid w:val="00147CF0"/>
    <w:rsid w:val="00186480"/>
    <w:rsid w:val="00240106"/>
    <w:rsid w:val="00280B69"/>
    <w:rsid w:val="00297F35"/>
    <w:rsid w:val="002D0F66"/>
    <w:rsid w:val="00492390"/>
    <w:rsid w:val="004C2116"/>
    <w:rsid w:val="005A1224"/>
    <w:rsid w:val="006061AB"/>
    <w:rsid w:val="00611C6F"/>
    <w:rsid w:val="00612D3B"/>
    <w:rsid w:val="006225CD"/>
    <w:rsid w:val="006406A8"/>
    <w:rsid w:val="00664540"/>
    <w:rsid w:val="00672E2D"/>
    <w:rsid w:val="006A4784"/>
    <w:rsid w:val="006E3CB3"/>
    <w:rsid w:val="006F42E9"/>
    <w:rsid w:val="00782C46"/>
    <w:rsid w:val="007C451E"/>
    <w:rsid w:val="007D7D27"/>
    <w:rsid w:val="008C7353"/>
    <w:rsid w:val="008E73C6"/>
    <w:rsid w:val="00901FD7"/>
    <w:rsid w:val="00991E5A"/>
    <w:rsid w:val="00A16B88"/>
    <w:rsid w:val="00A358C7"/>
    <w:rsid w:val="00AB623E"/>
    <w:rsid w:val="00B138F8"/>
    <w:rsid w:val="00B62A6A"/>
    <w:rsid w:val="00B64F31"/>
    <w:rsid w:val="00BE72CA"/>
    <w:rsid w:val="00CC5539"/>
    <w:rsid w:val="00DA20FE"/>
    <w:rsid w:val="00DD5B71"/>
    <w:rsid w:val="00DF171A"/>
    <w:rsid w:val="00E0605F"/>
    <w:rsid w:val="00E34FAE"/>
    <w:rsid w:val="00E422BA"/>
    <w:rsid w:val="00E55407"/>
    <w:rsid w:val="00EA368B"/>
    <w:rsid w:val="00EB5FDE"/>
    <w:rsid w:val="00ED2B54"/>
    <w:rsid w:val="00F50507"/>
    <w:rsid w:val="00FB130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1AB"/>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6061AB"/>
    <w:pPr>
      <w:ind w:left="720"/>
      <w:contextualSpacing/>
    </w:pPr>
  </w:style>
  <w:style w:type="character" w:customStyle="1" w:styleId="PargrafodaListaChar">
    <w:name w:val="Parágrafo da Lista Char"/>
    <w:link w:val="PargrafodaLista"/>
    <w:uiPriority w:val="34"/>
    <w:locked/>
    <w:rsid w:val="006061AB"/>
    <w:rPr>
      <w:rFonts w:ascii="Times New Roman" w:eastAsia="Times New Roman" w:hAnsi="Times New Roman" w:cs="Times New Roman"/>
      <w:sz w:val="24"/>
      <w:szCs w:val="24"/>
      <w:lang w:eastAsia="pt-BR"/>
    </w:rPr>
  </w:style>
  <w:style w:type="paragraph" w:customStyle="1" w:styleId="Default">
    <w:name w:val="Default"/>
    <w:rsid w:val="006225C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840</Words>
  <Characters>4541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TSE</Company>
  <LinksUpToDate>false</LinksUpToDate>
  <CharactersWithSpaces>5371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Laurindo</dc:creator>
  <cp:lastModifiedBy>elmano.alves</cp:lastModifiedBy>
  <cp:revision>2</cp:revision>
  <dcterms:created xsi:type="dcterms:W3CDTF">2023-06-07T18:32:00Z</dcterms:created>
  <dcterms:modified xsi:type="dcterms:W3CDTF">2023-06-07T18:32:00Z</dcterms:modified>
</cp:coreProperties>
</file>