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F02" w:rsidRDefault="00691F02" w:rsidP="00C70DD0">
      <w:pPr>
        <w:jc w:val="center"/>
        <w:rPr>
          <w:rFonts w:ascii="Arial" w:hAnsi="Arial" w:cs="Arial"/>
          <w:sz w:val="56"/>
          <w:szCs w:val="56"/>
        </w:rPr>
      </w:pPr>
    </w:p>
    <w:p w:rsidR="0082784A" w:rsidRPr="00691F02" w:rsidRDefault="00C70DD0" w:rsidP="00C70DD0">
      <w:pPr>
        <w:jc w:val="center"/>
        <w:rPr>
          <w:rFonts w:ascii="Arial" w:hAnsi="Arial" w:cs="Arial"/>
          <w:sz w:val="56"/>
          <w:szCs w:val="56"/>
        </w:rPr>
      </w:pPr>
      <w:r w:rsidRPr="00691F02">
        <w:rPr>
          <w:rFonts w:ascii="Arial" w:hAnsi="Arial" w:cs="Arial"/>
          <w:sz w:val="56"/>
          <w:szCs w:val="56"/>
        </w:rPr>
        <w:t xml:space="preserve">Anexo </w:t>
      </w:r>
      <w:r w:rsidR="00691F02" w:rsidRPr="00691F02">
        <w:rPr>
          <w:rFonts w:ascii="Arial" w:hAnsi="Arial" w:cs="Arial"/>
          <w:sz w:val="56"/>
          <w:szCs w:val="56"/>
        </w:rPr>
        <w:t>1</w:t>
      </w:r>
      <w:r w:rsidR="00AE68D1">
        <w:rPr>
          <w:rFonts w:ascii="Arial" w:hAnsi="Arial" w:cs="Arial"/>
          <w:sz w:val="56"/>
          <w:szCs w:val="56"/>
        </w:rPr>
        <w:t>1</w:t>
      </w:r>
    </w:p>
    <w:p w:rsidR="008F1E1D" w:rsidRDefault="008F1E1D" w:rsidP="00C70DD0">
      <w:pPr>
        <w:jc w:val="center"/>
      </w:pPr>
    </w:p>
    <w:p w:rsidR="008F1E1D" w:rsidRDefault="008F1E1D" w:rsidP="00C70DD0">
      <w:pPr>
        <w:jc w:val="center"/>
      </w:pPr>
    </w:p>
    <w:p w:rsidR="008F1E1D" w:rsidRDefault="008F1E1D" w:rsidP="00C70DD0">
      <w:pPr>
        <w:jc w:val="center"/>
      </w:pPr>
    </w:p>
    <w:p w:rsidR="008F1E1D" w:rsidRDefault="008F1E1D" w:rsidP="00C70DD0">
      <w:pPr>
        <w:jc w:val="center"/>
      </w:pPr>
    </w:p>
    <w:p w:rsidR="008F1E1D" w:rsidRDefault="008F1E1D" w:rsidP="00C70DD0">
      <w:pPr>
        <w:jc w:val="center"/>
      </w:pPr>
    </w:p>
    <w:p w:rsidR="008F1E1D" w:rsidRDefault="008F1E1D" w:rsidP="00C70DD0">
      <w:pPr>
        <w:jc w:val="center"/>
      </w:pPr>
    </w:p>
    <w:p w:rsidR="008F1E1D" w:rsidRDefault="008F1E1D" w:rsidP="00C70DD0">
      <w:pPr>
        <w:jc w:val="center"/>
      </w:pPr>
    </w:p>
    <w:p w:rsidR="008F1E1D" w:rsidRDefault="008F1E1D" w:rsidP="00C70DD0">
      <w:pPr>
        <w:jc w:val="center"/>
      </w:pPr>
    </w:p>
    <w:p w:rsidR="008F1E1D" w:rsidRDefault="008F1E1D" w:rsidP="00C70DD0">
      <w:pPr>
        <w:jc w:val="center"/>
      </w:pPr>
    </w:p>
    <w:p w:rsidR="008F1E1D" w:rsidRDefault="008F1E1D" w:rsidP="00C70DD0">
      <w:pPr>
        <w:jc w:val="center"/>
      </w:pPr>
    </w:p>
    <w:p w:rsidR="008F1E1D" w:rsidRPr="008F1E1D" w:rsidRDefault="008F1E1D" w:rsidP="00C70DD0">
      <w:pPr>
        <w:jc w:val="center"/>
        <w:rPr>
          <w:rFonts w:ascii="Arial" w:hAnsi="Arial" w:cs="Arial"/>
          <w:sz w:val="56"/>
          <w:szCs w:val="56"/>
        </w:rPr>
      </w:pPr>
      <w:r w:rsidRPr="008F1E1D">
        <w:rPr>
          <w:rFonts w:ascii="Arial" w:hAnsi="Arial" w:cs="Arial"/>
          <w:sz w:val="56"/>
          <w:szCs w:val="56"/>
        </w:rPr>
        <w:t>CALENDÁRIO ELEITORAL</w:t>
      </w:r>
    </w:p>
    <w:p w:rsidR="00691F02" w:rsidRDefault="00691F02">
      <w:r>
        <w:br w:type="page"/>
      </w:r>
    </w:p>
    <w:p w:rsidR="00B40211" w:rsidRDefault="00C70DD0" w:rsidP="007A45AF">
      <w:pPr>
        <w:jc w:val="center"/>
        <w:rPr>
          <w:rFonts w:ascii="Arial" w:hAnsi="Arial" w:cs="Arial"/>
        </w:rPr>
      </w:pPr>
      <w:r w:rsidRPr="008F1E1D">
        <w:rPr>
          <w:rFonts w:ascii="Arial" w:hAnsi="Arial" w:cs="Arial"/>
        </w:rPr>
        <w:lastRenderedPageBreak/>
        <w:t>Calendário eleitoral</w:t>
      </w:r>
    </w:p>
    <w:p w:rsidR="00125988" w:rsidRDefault="00125988" w:rsidP="00125988">
      <w:pPr>
        <w:spacing w:after="0" w:line="360" w:lineRule="auto"/>
        <w:jc w:val="both"/>
        <w:rPr>
          <w:rFonts w:ascii="Arial" w:hAnsi="Arial" w:cs="Arial"/>
        </w:rPr>
      </w:pPr>
    </w:p>
    <w:p w:rsidR="007A45AF" w:rsidRDefault="00125988" w:rsidP="00125988">
      <w:pPr>
        <w:pStyle w:val="PargrafodaLista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</w:pPr>
      <w:r>
        <w:t>Alguns dos eventos relacionados às eleições e atividades correlatas já se encontram planejados e podem implicar ampliação da jornada de trabalho ou deslocamentos:</w:t>
      </w:r>
    </w:p>
    <w:p w:rsidR="00125988" w:rsidRDefault="00125988" w:rsidP="00125988">
      <w:pPr>
        <w:pStyle w:val="PargrafodaLista"/>
        <w:tabs>
          <w:tab w:val="left" w:pos="426"/>
        </w:tabs>
        <w:spacing w:after="0" w:line="360" w:lineRule="auto"/>
        <w:ind w:left="0"/>
        <w:jc w:val="both"/>
      </w:pPr>
    </w:p>
    <w:p w:rsidR="00125988" w:rsidRDefault="00125988" w:rsidP="00125988">
      <w:pPr>
        <w:spacing w:after="0" w:line="360" w:lineRule="auto"/>
        <w:jc w:val="both"/>
      </w:pPr>
      <w:r>
        <w:t>1.1 Datas previstas para a realização de eleições suplementares, conforme estabelecido na Portaria TSE nº 1006 de 14 de outubro de 2022:</w:t>
      </w:r>
    </w:p>
    <w:p w:rsidR="00125988" w:rsidRDefault="00125988" w:rsidP="00125988">
      <w:pPr>
        <w:pStyle w:val="PargrafodaLista"/>
        <w:numPr>
          <w:ilvl w:val="0"/>
          <w:numId w:val="5"/>
        </w:numPr>
        <w:spacing w:after="0" w:line="360" w:lineRule="auto"/>
        <w:jc w:val="both"/>
      </w:pPr>
      <w:proofErr w:type="gramStart"/>
      <w:r>
        <w:t>6</w:t>
      </w:r>
      <w:proofErr w:type="gramEnd"/>
      <w:r>
        <w:t xml:space="preserve"> de agosto de 2023</w:t>
      </w:r>
    </w:p>
    <w:p w:rsidR="00125988" w:rsidRDefault="00125988" w:rsidP="00125988">
      <w:pPr>
        <w:pStyle w:val="PargrafodaLista"/>
        <w:numPr>
          <w:ilvl w:val="0"/>
          <w:numId w:val="5"/>
        </w:numPr>
        <w:spacing w:after="0" w:line="360" w:lineRule="auto"/>
        <w:jc w:val="both"/>
      </w:pPr>
      <w:proofErr w:type="gramStart"/>
      <w:r>
        <w:t>3</w:t>
      </w:r>
      <w:proofErr w:type="gramEnd"/>
      <w:r>
        <w:t xml:space="preserve"> de setembro de 2023</w:t>
      </w:r>
    </w:p>
    <w:p w:rsidR="00125988" w:rsidRDefault="00125988" w:rsidP="00125988">
      <w:pPr>
        <w:pStyle w:val="PargrafodaLista"/>
        <w:numPr>
          <w:ilvl w:val="0"/>
          <w:numId w:val="5"/>
        </w:numPr>
        <w:spacing w:after="0" w:line="360" w:lineRule="auto"/>
        <w:jc w:val="both"/>
      </w:pPr>
      <w:r>
        <w:t>1º de outubro de 2023</w:t>
      </w:r>
    </w:p>
    <w:p w:rsidR="00125988" w:rsidRDefault="00125988" w:rsidP="00125988">
      <w:pPr>
        <w:pStyle w:val="PargrafodaLista"/>
        <w:numPr>
          <w:ilvl w:val="0"/>
          <w:numId w:val="5"/>
        </w:numPr>
        <w:spacing w:after="0" w:line="360" w:lineRule="auto"/>
        <w:jc w:val="both"/>
      </w:pPr>
      <w:r>
        <w:t>12 de novembro de 2023</w:t>
      </w:r>
    </w:p>
    <w:p w:rsidR="00125988" w:rsidRDefault="00125988" w:rsidP="00125988">
      <w:pPr>
        <w:pStyle w:val="PargrafodaLista"/>
        <w:numPr>
          <w:ilvl w:val="0"/>
          <w:numId w:val="5"/>
        </w:numPr>
        <w:spacing w:after="0" w:line="360" w:lineRule="auto"/>
        <w:jc w:val="both"/>
      </w:pPr>
      <w:proofErr w:type="gramStart"/>
      <w:r>
        <w:t>3</w:t>
      </w:r>
      <w:proofErr w:type="gramEnd"/>
      <w:r>
        <w:t xml:space="preserve"> de dezembro de 2023.</w:t>
      </w:r>
    </w:p>
    <w:p w:rsidR="00125988" w:rsidRDefault="00125988" w:rsidP="00125988">
      <w:pPr>
        <w:pStyle w:val="PargrafodaLista"/>
        <w:spacing w:after="0" w:line="360" w:lineRule="auto"/>
        <w:jc w:val="both"/>
      </w:pPr>
    </w:p>
    <w:p w:rsidR="00125988" w:rsidRDefault="00125988" w:rsidP="00125988">
      <w:pPr>
        <w:pStyle w:val="PargrafodaLista"/>
        <w:numPr>
          <w:ilvl w:val="1"/>
          <w:numId w:val="3"/>
        </w:numPr>
        <w:spacing w:after="0" w:line="360" w:lineRule="auto"/>
        <w:jc w:val="both"/>
      </w:pPr>
      <w:r>
        <w:t>Datas previstas para a realização de testes dos sistemas eleitorais:</w:t>
      </w:r>
    </w:p>
    <w:p w:rsidR="00125988" w:rsidRDefault="005A10CF" w:rsidP="00125988">
      <w:pPr>
        <w:pStyle w:val="PargrafodaLista"/>
        <w:numPr>
          <w:ilvl w:val="0"/>
          <w:numId w:val="6"/>
        </w:numPr>
        <w:spacing w:after="0" w:line="360" w:lineRule="auto"/>
        <w:jc w:val="both"/>
      </w:pPr>
      <w:r>
        <w:t>29 a 31 de agosto de 2023 – 1º Teste de Desempenho da Totalização;</w:t>
      </w:r>
    </w:p>
    <w:p w:rsidR="005A10CF" w:rsidRDefault="005A10CF" w:rsidP="00125988">
      <w:pPr>
        <w:pStyle w:val="PargrafodaLista"/>
        <w:numPr>
          <w:ilvl w:val="0"/>
          <w:numId w:val="6"/>
        </w:numPr>
        <w:spacing w:after="0" w:line="360" w:lineRule="auto"/>
        <w:jc w:val="both"/>
      </w:pPr>
      <w:r>
        <w:t xml:space="preserve">11 a 15 de setembro de </w:t>
      </w:r>
      <w:proofErr w:type="gramStart"/>
      <w:r>
        <w:t>2023 – Teste</w:t>
      </w:r>
      <w:proofErr w:type="gramEnd"/>
      <w:r>
        <w:t xml:space="preserve"> em Campo dos Sistemas de Totalização e Ecossistema da Urna (a ser realizado no TRE-PR);</w:t>
      </w:r>
    </w:p>
    <w:p w:rsidR="005A10CF" w:rsidRDefault="005A10CF" w:rsidP="00125988">
      <w:pPr>
        <w:pStyle w:val="PargrafodaLista"/>
        <w:numPr>
          <w:ilvl w:val="0"/>
          <w:numId w:val="6"/>
        </w:numPr>
        <w:spacing w:after="0" w:line="360" w:lineRule="auto"/>
        <w:jc w:val="both"/>
      </w:pPr>
      <w:proofErr w:type="gramStart"/>
      <w:r>
        <w:t>23 a 27 de outubro – Teste</w:t>
      </w:r>
      <w:proofErr w:type="gramEnd"/>
      <w:r>
        <w:t xml:space="preserve"> em Campo do Cadastro (a ser realizado no TRE-CE);</w:t>
      </w:r>
    </w:p>
    <w:p w:rsidR="005A10CF" w:rsidRDefault="005A10CF" w:rsidP="00125988">
      <w:pPr>
        <w:pStyle w:val="PargrafodaLista"/>
        <w:numPr>
          <w:ilvl w:val="0"/>
          <w:numId w:val="6"/>
        </w:numPr>
        <w:spacing w:after="0" w:line="360" w:lineRule="auto"/>
        <w:jc w:val="both"/>
      </w:pPr>
      <w:r>
        <w:t>27 de novembro a 1º de dezembro – Teste Público de Segurança dos Sistemas Eleitorais.</w:t>
      </w:r>
    </w:p>
    <w:sectPr w:rsidR="005A10CF" w:rsidSect="00C70DD0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55FE"/>
    <w:multiLevelType w:val="hybridMultilevel"/>
    <w:tmpl w:val="7BFE54C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A68CA"/>
    <w:multiLevelType w:val="multilevel"/>
    <w:tmpl w:val="C5C838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608364D"/>
    <w:multiLevelType w:val="hybridMultilevel"/>
    <w:tmpl w:val="EDF2E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45025"/>
    <w:multiLevelType w:val="hybridMultilevel"/>
    <w:tmpl w:val="AF4EAE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7F4D43"/>
    <w:multiLevelType w:val="hybridMultilevel"/>
    <w:tmpl w:val="16C4B6C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301813"/>
    <w:multiLevelType w:val="hybridMultilevel"/>
    <w:tmpl w:val="AA2CCA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C70DD0"/>
    <w:rsid w:val="000415AD"/>
    <w:rsid w:val="00052653"/>
    <w:rsid w:val="00063FFA"/>
    <w:rsid w:val="000D1773"/>
    <w:rsid w:val="000D38DD"/>
    <w:rsid w:val="00125988"/>
    <w:rsid w:val="00140AAB"/>
    <w:rsid w:val="00246E51"/>
    <w:rsid w:val="00280CB8"/>
    <w:rsid w:val="002A72BE"/>
    <w:rsid w:val="0039479D"/>
    <w:rsid w:val="003D7D0C"/>
    <w:rsid w:val="005A10CF"/>
    <w:rsid w:val="006163DF"/>
    <w:rsid w:val="00627077"/>
    <w:rsid w:val="00657DA4"/>
    <w:rsid w:val="00690D56"/>
    <w:rsid w:val="00691F02"/>
    <w:rsid w:val="007A45AF"/>
    <w:rsid w:val="0082784A"/>
    <w:rsid w:val="008B6C34"/>
    <w:rsid w:val="008F1E1D"/>
    <w:rsid w:val="00931A58"/>
    <w:rsid w:val="00A93312"/>
    <w:rsid w:val="00AE68D1"/>
    <w:rsid w:val="00B014EF"/>
    <w:rsid w:val="00B40211"/>
    <w:rsid w:val="00C70DD0"/>
    <w:rsid w:val="00C82264"/>
    <w:rsid w:val="00D35131"/>
    <w:rsid w:val="00D70915"/>
    <w:rsid w:val="00D8636B"/>
    <w:rsid w:val="00E50FE8"/>
    <w:rsid w:val="00F01EE0"/>
    <w:rsid w:val="00F1404E"/>
    <w:rsid w:val="00F85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84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70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70DD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259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dualceu.davis</dc:creator>
  <cp:lastModifiedBy>elmano.alves</cp:lastModifiedBy>
  <cp:revision>3</cp:revision>
  <dcterms:created xsi:type="dcterms:W3CDTF">2023-06-07T18:24:00Z</dcterms:created>
  <dcterms:modified xsi:type="dcterms:W3CDTF">2023-06-07T18:28:00Z</dcterms:modified>
</cp:coreProperties>
</file>